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9CA76A" w14:textId="52498A9F" w:rsidR="00107207" w:rsidRPr="00905685" w:rsidRDefault="00107207" w:rsidP="005C5D9F">
      <w:pPr>
        <w:widowControl w:val="0"/>
        <w:autoSpaceDE w:val="0"/>
        <w:autoSpaceDN w:val="0"/>
        <w:adjustRightInd w:val="0"/>
        <w:spacing w:after="240"/>
        <w:jc w:val="center"/>
        <w:rPr>
          <w:rFonts w:ascii="Arial" w:hAnsi="Arial" w:cs="Arial"/>
          <w:lang w:eastAsia="ja-JP"/>
        </w:rPr>
      </w:pPr>
      <w:bookmarkStart w:id="0" w:name="_GoBack"/>
      <w:r w:rsidRPr="00905685">
        <w:rPr>
          <w:rFonts w:ascii="Arial" w:hAnsi="Arial" w:cs="Arial"/>
          <w:b/>
          <w:bCs/>
          <w:lang w:eastAsia="ja-JP"/>
        </w:rPr>
        <w:t>MSP Lesson Plan</w:t>
      </w:r>
      <w:r w:rsidR="00ED24CA" w:rsidRPr="00905685">
        <w:rPr>
          <w:rFonts w:ascii="Arial" w:hAnsi="Arial" w:cs="Arial"/>
          <w:b/>
          <w:bCs/>
          <w:lang w:eastAsia="ja-JP"/>
        </w:rPr>
        <w:t>: 3</w:t>
      </w:r>
      <w:r w:rsidR="00ED24CA" w:rsidRPr="00905685">
        <w:rPr>
          <w:rFonts w:ascii="Arial" w:hAnsi="Arial" w:cs="Arial"/>
          <w:b/>
          <w:bCs/>
          <w:vertAlign w:val="superscript"/>
          <w:lang w:eastAsia="ja-JP"/>
        </w:rPr>
        <w:t>rd</w:t>
      </w:r>
      <w:r w:rsidR="00ED24CA" w:rsidRPr="00905685">
        <w:rPr>
          <w:rFonts w:ascii="Arial" w:hAnsi="Arial" w:cs="Arial"/>
          <w:b/>
          <w:bCs/>
          <w:lang w:eastAsia="ja-JP"/>
        </w:rPr>
        <w:t xml:space="preserve"> Grade Math</w:t>
      </w:r>
    </w:p>
    <w:p w14:paraId="6ADBC413" w14:textId="77777777" w:rsidR="0005113E" w:rsidRPr="00905685" w:rsidRDefault="00107207" w:rsidP="00107207">
      <w:pPr>
        <w:widowControl w:val="0"/>
        <w:autoSpaceDE w:val="0"/>
        <w:autoSpaceDN w:val="0"/>
        <w:adjustRightInd w:val="0"/>
        <w:spacing w:after="240"/>
        <w:rPr>
          <w:rFonts w:ascii="Arial" w:hAnsi="Arial" w:cs="Arial"/>
          <w:b/>
          <w:bCs/>
          <w:lang w:eastAsia="ja-JP"/>
        </w:rPr>
      </w:pPr>
      <w:r w:rsidRPr="00905685">
        <w:rPr>
          <w:rFonts w:ascii="Arial" w:hAnsi="Arial" w:cs="Arial"/>
          <w:b/>
          <w:bCs/>
          <w:lang w:eastAsia="ja-JP"/>
        </w:rPr>
        <w:t xml:space="preserve">ESTIMATED LESSON LENGTH: </w:t>
      </w:r>
      <w:r w:rsidR="0005113E" w:rsidRPr="00905685">
        <w:rPr>
          <w:rFonts w:ascii="Arial" w:hAnsi="Arial" w:cs="Arial"/>
          <w:b/>
          <w:bCs/>
          <w:lang w:eastAsia="ja-JP"/>
        </w:rPr>
        <w:t xml:space="preserve">30 minutes </w:t>
      </w:r>
    </w:p>
    <w:p w14:paraId="0BFE0325" w14:textId="77777777" w:rsidR="00107207" w:rsidRPr="00905685" w:rsidRDefault="00107207" w:rsidP="00107207">
      <w:pPr>
        <w:widowControl w:val="0"/>
        <w:autoSpaceDE w:val="0"/>
        <w:autoSpaceDN w:val="0"/>
        <w:adjustRightInd w:val="0"/>
        <w:spacing w:after="240"/>
        <w:rPr>
          <w:rFonts w:ascii="Arial" w:hAnsi="Arial" w:cs="Arial"/>
          <w:lang w:eastAsia="ja-JP"/>
        </w:rPr>
      </w:pPr>
      <w:r w:rsidRPr="00905685">
        <w:rPr>
          <w:rFonts w:ascii="Arial" w:hAnsi="Arial" w:cs="Arial"/>
          <w:b/>
          <w:bCs/>
          <w:lang w:eastAsia="ja-JP"/>
        </w:rPr>
        <w:t>GRADE LEVEL:</w:t>
      </w:r>
      <w:r w:rsidR="0005113E" w:rsidRPr="00905685">
        <w:rPr>
          <w:rFonts w:ascii="Arial" w:hAnsi="Arial" w:cs="Arial"/>
          <w:lang w:eastAsia="ja-JP"/>
        </w:rPr>
        <w:t xml:space="preserve"> </w:t>
      </w:r>
      <w:r w:rsidR="0005113E" w:rsidRPr="00905685">
        <w:rPr>
          <w:rFonts w:ascii="Arial" w:hAnsi="Arial" w:cs="Arial"/>
          <w:b/>
          <w:lang w:eastAsia="ja-JP"/>
        </w:rPr>
        <w:t>3</w:t>
      </w:r>
      <w:r w:rsidR="0005113E" w:rsidRPr="00905685">
        <w:rPr>
          <w:rFonts w:ascii="Arial" w:hAnsi="Arial" w:cs="Arial"/>
          <w:b/>
          <w:vertAlign w:val="superscript"/>
          <w:lang w:eastAsia="ja-JP"/>
        </w:rPr>
        <w:t>rd</w:t>
      </w:r>
      <w:r w:rsidR="0005113E" w:rsidRPr="00905685">
        <w:rPr>
          <w:rFonts w:ascii="Arial" w:hAnsi="Arial" w:cs="Arial"/>
          <w:b/>
          <w:lang w:eastAsia="ja-JP"/>
        </w:rPr>
        <w:t xml:space="preserve"> Grade</w:t>
      </w:r>
    </w:p>
    <w:p w14:paraId="2ACB47D5" w14:textId="77777777" w:rsidR="0005113E" w:rsidRPr="00905685" w:rsidRDefault="00107207" w:rsidP="00107207">
      <w:pPr>
        <w:widowControl w:val="0"/>
        <w:autoSpaceDE w:val="0"/>
        <w:autoSpaceDN w:val="0"/>
        <w:adjustRightInd w:val="0"/>
        <w:spacing w:after="240"/>
        <w:rPr>
          <w:rFonts w:ascii="Arial" w:hAnsi="Arial" w:cs="Arial"/>
          <w:lang w:eastAsia="ja-JP"/>
        </w:rPr>
      </w:pPr>
      <w:r w:rsidRPr="00905685">
        <w:rPr>
          <w:rFonts w:ascii="Arial" w:hAnsi="Arial" w:cs="Arial"/>
          <w:b/>
          <w:bCs/>
          <w:lang w:eastAsia="ja-JP"/>
        </w:rPr>
        <w:t xml:space="preserve">SETTING: </w:t>
      </w:r>
      <w:r w:rsidR="0005113E" w:rsidRPr="00905685">
        <w:rPr>
          <w:rFonts w:ascii="Arial" w:hAnsi="Arial" w:cs="Arial"/>
          <w:lang w:eastAsia="ja-JP"/>
        </w:rPr>
        <w:t>[X</w:t>
      </w:r>
      <w:r w:rsidRPr="00905685">
        <w:rPr>
          <w:rFonts w:ascii="Arial" w:hAnsi="Arial" w:cs="Arial"/>
          <w:lang w:eastAsia="ja-JP"/>
        </w:rPr>
        <w:t xml:space="preserve">] WHOLE </w:t>
      </w:r>
      <w:proofErr w:type="gramStart"/>
      <w:r w:rsidRPr="00905685">
        <w:rPr>
          <w:rFonts w:ascii="Arial" w:hAnsi="Arial" w:cs="Arial"/>
          <w:lang w:eastAsia="ja-JP"/>
        </w:rPr>
        <w:t>CLASS  [</w:t>
      </w:r>
      <w:proofErr w:type="gramEnd"/>
      <w:r w:rsidRPr="00905685">
        <w:rPr>
          <w:rFonts w:ascii="Arial" w:hAnsi="Arial" w:cs="Arial"/>
          <w:lang w:eastAsia="ja-JP"/>
        </w:rPr>
        <w:t xml:space="preserve"> ] SMALL GROUP  [ ] INDIVIDUAL </w:t>
      </w:r>
    </w:p>
    <w:p w14:paraId="538F825B" w14:textId="4A28F933" w:rsidR="00107207" w:rsidRPr="00905685" w:rsidRDefault="00905685" w:rsidP="00107207">
      <w:pPr>
        <w:widowControl w:val="0"/>
        <w:autoSpaceDE w:val="0"/>
        <w:autoSpaceDN w:val="0"/>
        <w:adjustRightInd w:val="0"/>
        <w:spacing w:after="240"/>
        <w:rPr>
          <w:rFonts w:ascii="Arial" w:hAnsi="Arial" w:cs="Arial"/>
          <w:b/>
          <w:bCs/>
          <w:lang w:eastAsia="ja-JP"/>
        </w:rPr>
      </w:pPr>
      <w:r w:rsidRPr="00905685">
        <w:rPr>
          <w:rFonts w:ascii="Arial" w:hAnsi="Arial" w:cs="Arial"/>
          <w:b/>
          <w:bCs/>
          <w:lang w:eastAsia="ja-JP"/>
        </w:rPr>
        <w:t>CONTENT AREA:</w:t>
      </w:r>
    </w:p>
    <w:p w14:paraId="4388BDF1" w14:textId="77777777" w:rsidR="0005113E" w:rsidRPr="00905685" w:rsidRDefault="0005113E" w:rsidP="00107207">
      <w:pPr>
        <w:widowControl w:val="0"/>
        <w:autoSpaceDE w:val="0"/>
        <w:autoSpaceDN w:val="0"/>
        <w:adjustRightInd w:val="0"/>
        <w:spacing w:after="240"/>
        <w:rPr>
          <w:rFonts w:ascii="Arial" w:hAnsi="Arial" w:cs="Arial"/>
          <w:bCs/>
          <w:lang w:eastAsia="ja-JP"/>
        </w:rPr>
      </w:pPr>
      <w:r w:rsidRPr="00905685">
        <w:rPr>
          <w:rFonts w:ascii="Arial" w:hAnsi="Arial" w:cs="Arial"/>
          <w:bCs/>
          <w:lang w:eastAsia="ja-JP"/>
        </w:rPr>
        <w:t>Understanding area of plane figures.</w:t>
      </w:r>
    </w:p>
    <w:p w14:paraId="6FEB9B11" w14:textId="77777777" w:rsidR="00107207" w:rsidRPr="00905685" w:rsidRDefault="00107207" w:rsidP="00107207">
      <w:pPr>
        <w:widowControl w:val="0"/>
        <w:autoSpaceDE w:val="0"/>
        <w:autoSpaceDN w:val="0"/>
        <w:adjustRightInd w:val="0"/>
        <w:spacing w:after="240"/>
        <w:rPr>
          <w:rFonts w:ascii="Arial" w:hAnsi="Arial" w:cs="Arial"/>
          <w:b/>
          <w:bCs/>
          <w:lang w:eastAsia="ja-JP"/>
        </w:rPr>
      </w:pPr>
      <w:r w:rsidRPr="00905685">
        <w:rPr>
          <w:rFonts w:ascii="Arial" w:hAnsi="Arial" w:cs="Arial"/>
          <w:b/>
          <w:bCs/>
          <w:lang w:eastAsia="ja-JP"/>
        </w:rPr>
        <w:t xml:space="preserve">LESSON TOPIC, CONCEPT or SKILL: </w:t>
      </w:r>
    </w:p>
    <w:p w14:paraId="3CA8D72F" w14:textId="77777777" w:rsidR="00D03A8E" w:rsidRPr="00905685" w:rsidRDefault="00D03A8E" w:rsidP="00107207">
      <w:pPr>
        <w:widowControl w:val="0"/>
        <w:autoSpaceDE w:val="0"/>
        <w:autoSpaceDN w:val="0"/>
        <w:adjustRightInd w:val="0"/>
        <w:spacing w:after="240"/>
        <w:rPr>
          <w:rFonts w:ascii="Arial" w:hAnsi="Arial" w:cs="Arial"/>
          <w:bCs/>
          <w:lang w:eastAsia="ja-JP"/>
        </w:rPr>
      </w:pPr>
      <w:r w:rsidRPr="00905685">
        <w:rPr>
          <w:rFonts w:ascii="Arial" w:hAnsi="Arial" w:cs="Arial"/>
          <w:bCs/>
          <w:lang w:eastAsia="ja-JP"/>
        </w:rPr>
        <w:t>Students will be learning how to find the area of plane figures, incorporating the substitution of the variable n as a unit square and overlapping the units of the plane figure in order to find the area. Students will focus on the “unit square” to start this off.</w:t>
      </w:r>
    </w:p>
    <w:p w14:paraId="3453F13A" w14:textId="77777777" w:rsidR="00107207" w:rsidRPr="00905685" w:rsidRDefault="00107207" w:rsidP="00107207">
      <w:pPr>
        <w:widowControl w:val="0"/>
        <w:autoSpaceDE w:val="0"/>
        <w:autoSpaceDN w:val="0"/>
        <w:adjustRightInd w:val="0"/>
        <w:spacing w:after="240"/>
        <w:rPr>
          <w:rFonts w:ascii="Arial" w:hAnsi="Arial" w:cs="Arial"/>
          <w:b/>
          <w:bCs/>
          <w:lang w:eastAsia="ja-JP"/>
        </w:rPr>
      </w:pPr>
      <w:r w:rsidRPr="00905685">
        <w:rPr>
          <w:rFonts w:ascii="Arial" w:hAnsi="Arial" w:cs="Arial"/>
          <w:b/>
          <w:bCs/>
          <w:lang w:eastAsia="ja-JP"/>
        </w:rPr>
        <w:t xml:space="preserve">LESSON RATIONALE: </w:t>
      </w:r>
    </w:p>
    <w:p w14:paraId="135A1F08" w14:textId="77777777" w:rsidR="00107207" w:rsidRPr="00905685" w:rsidRDefault="0005113E" w:rsidP="00107207">
      <w:pPr>
        <w:widowControl w:val="0"/>
        <w:autoSpaceDE w:val="0"/>
        <w:autoSpaceDN w:val="0"/>
        <w:adjustRightInd w:val="0"/>
        <w:spacing w:after="240"/>
        <w:rPr>
          <w:rFonts w:ascii="Arial" w:hAnsi="Arial" w:cs="Arial"/>
          <w:lang w:eastAsia="ja-JP"/>
        </w:rPr>
      </w:pPr>
      <w:r w:rsidRPr="00905685">
        <w:rPr>
          <w:rFonts w:ascii="Arial" w:hAnsi="Arial" w:cs="Arial"/>
          <w:lang w:eastAsia="ja-JP"/>
        </w:rPr>
        <w:t>This lesson is important for students to learn because it is the foundation to finding area of complex figures.  This lesson will lead into finding volume of three dimensional figures, as well as practical real-life story problems dealing with area.  Students will be asked to apply this lesson of finding area to their daily lives, with the example of having enough space on a wall for three pictures to fit.</w:t>
      </w:r>
    </w:p>
    <w:p w14:paraId="5B30A36D" w14:textId="77777777" w:rsidR="00107207" w:rsidRPr="00905685" w:rsidRDefault="00107207" w:rsidP="00107207">
      <w:pPr>
        <w:widowControl w:val="0"/>
        <w:autoSpaceDE w:val="0"/>
        <w:autoSpaceDN w:val="0"/>
        <w:adjustRightInd w:val="0"/>
        <w:spacing w:after="240"/>
        <w:rPr>
          <w:rFonts w:ascii="Arial" w:hAnsi="Arial" w:cs="Arial"/>
          <w:b/>
          <w:bCs/>
          <w:lang w:eastAsia="ja-JP"/>
        </w:rPr>
      </w:pPr>
      <w:r w:rsidRPr="00905685">
        <w:rPr>
          <w:rFonts w:ascii="Arial" w:hAnsi="Arial" w:cs="Arial"/>
          <w:b/>
          <w:bCs/>
          <w:lang w:eastAsia="ja-JP"/>
        </w:rPr>
        <w:t>CALIFORNIA COMMON CORE STATE STANDARDS:</w:t>
      </w:r>
    </w:p>
    <w:p w14:paraId="73FA7E69" w14:textId="77777777" w:rsidR="00107207" w:rsidRPr="00905685" w:rsidRDefault="004751C2" w:rsidP="00107207">
      <w:pPr>
        <w:widowControl w:val="0"/>
        <w:autoSpaceDE w:val="0"/>
        <w:autoSpaceDN w:val="0"/>
        <w:adjustRightInd w:val="0"/>
        <w:spacing w:after="240"/>
        <w:rPr>
          <w:rFonts w:ascii="Arial" w:hAnsi="Arial" w:cs="Arial"/>
          <w:b/>
          <w:bCs/>
          <w:lang w:eastAsia="ja-JP"/>
        </w:rPr>
      </w:pPr>
      <w:r w:rsidRPr="00905685">
        <w:rPr>
          <w:rFonts w:ascii="Arial" w:eastAsia="Times New Roman" w:hAnsi="Arial" w:cs="Arial"/>
        </w:rPr>
        <w:t>•CCSS.Math.Content.3.MD.C.5 Recognize area as an attribute of plane figures and understand concepts of area measurement.</w:t>
      </w:r>
      <w:r w:rsidRPr="00905685">
        <w:rPr>
          <w:rFonts w:ascii="Arial" w:eastAsia="Times New Roman" w:hAnsi="Arial" w:cs="Arial"/>
        </w:rPr>
        <w:br/>
      </w:r>
      <w:proofErr w:type="gramStart"/>
      <w:r w:rsidRPr="00905685">
        <w:rPr>
          <w:rFonts w:ascii="Arial" w:eastAsia="Times New Roman" w:hAnsi="Arial" w:cs="Arial"/>
        </w:rPr>
        <w:t>•CCSS.Math.Content.3.MD.C.5a A square with side length 1 unit, called “a unit square,”</w:t>
      </w:r>
      <w:proofErr w:type="gramEnd"/>
      <w:r w:rsidRPr="00905685">
        <w:rPr>
          <w:rFonts w:ascii="Arial" w:eastAsia="Times New Roman" w:hAnsi="Arial" w:cs="Arial"/>
        </w:rPr>
        <w:t xml:space="preserve"> is said to have “one square unit” of area, and can be used to measure area.</w:t>
      </w:r>
      <w:r w:rsidRPr="00905685">
        <w:rPr>
          <w:rFonts w:ascii="Arial" w:eastAsia="Times New Roman" w:hAnsi="Arial" w:cs="Arial"/>
        </w:rPr>
        <w:br/>
        <w:t xml:space="preserve">•CCSS.Math.Content.3.MD.C.5b </w:t>
      </w:r>
      <w:proofErr w:type="gramStart"/>
      <w:r w:rsidRPr="00905685">
        <w:rPr>
          <w:rFonts w:ascii="Arial" w:eastAsia="Times New Roman" w:hAnsi="Arial" w:cs="Arial"/>
        </w:rPr>
        <w:t>A</w:t>
      </w:r>
      <w:proofErr w:type="gramEnd"/>
      <w:r w:rsidRPr="00905685">
        <w:rPr>
          <w:rFonts w:ascii="Arial" w:eastAsia="Times New Roman" w:hAnsi="Arial" w:cs="Arial"/>
        </w:rPr>
        <w:t xml:space="preserve"> plane figure which can be covered without gaps or overlaps by n unit squares is said to have an area of n square units.</w:t>
      </w:r>
    </w:p>
    <w:p w14:paraId="38A407F9" w14:textId="3D66A424" w:rsidR="00107207" w:rsidRPr="00905685" w:rsidRDefault="00107207" w:rsidP="00107207">
      <w:pPr>
        <w:widowControl w:val="0"/>
        <w:autoSpaceDE w:val="0"/>
        <w:autoSpaceDN w:val="0"/>
        <w:adjustRightInd w:val="0"/>
        <w:spacing w:after="240"/>
        <w:rPr>
          <w:rFonts w:ascii="Arial" w:hAnsi="Arial" w:cs="Arial"/>
          <w:b/>
          <w:bCs/>
          <w:lang w:eastAsia="ja-JP"/>
        </w:rPr>
      </w:pPr>
      <w:r w:rsidRPr="00905685">
        <w:rPr>
          <w:rFonts w:ascii="Arial" w:hAnsi="Arial" w:cs="Arial"/>
          <w:b/>
          <w:bCs/>
          <w:lang w:eastAsia="ja-JP"/>
        </w:rPr>
        <w:t>VOCABULARY/A</w:t>
      </w:r>
      <w:r w:rsidR="00905685" w:rsidRPr="00905685">
        <w:rPr>
          <w:rFonts w:ascii="Arial" w:hAnsi="Arial" w:cs="Arial"/>
          <w:b/>
          <w:bCs/>
          <w:lang w:eastAsia="ja-JP"/>
        </w:rPr>
        <w:t>CADEMIC LANGUAGE NEEDED:</w:t>
      </w:r>
    </w:p>
    <w:p w14:paraId="07D2BC7E" w14:textId="77777777" w:rsidR="0005113E" w:rsidRPr="00905685" w:rsidRDefault="0005113E" w:rsidP="005C5D9F">
      <w:pPr>
        <w:pStyle w:val="ListParagraph"/>
        <w:widowControl w:val="0"/>
        <w:numPr>
          <w:ilvl w:val="0"/>
          <w:numId w:val="3"/>
        </w:numPr>
        <w:autoSpaceDE w:val="0"/>
        <w:autoSpaceDN w:val="0"/>
        <w:adjustRightInd w:val="0"/>
        <w:spacing w:after="240"/>
        <w:rPr>
          <w:rFonts w:ascii="Arial" w:hAnsi="Arial" w:cs="Arial"/>
          <w:bCs/>
          <w:lang w:eastAsia="ja-JP"/>
        </w:rPr>
      </w:pPr>
      <w:r w:rsidRPr="00905685">
        <w:rPr>
          <w:rFonts w:ascii="Arial" w:hAnsi="Arial" w:cs="Arial"/>
          <w:bCs/>
          <w:lang w:eastAsia="ja-JP"/>
        </w:rPr>
        <w:t xml:space="preserve">area </w:t>
      </w:r>
    </w:p>
    <w:p w14:paraId="3A95E9DE" w14:textId="77777777" w:rsidR="0005113E" w:rsidRPr="00905685" w:rsidRDefault="0005113E" w:rsidP="005C5D9F">
      <w:pPr>
        <w:pStyle w:val="ListParagraph"/>
        <w:widowControl w:val="0"/>
        <w:numPr>
          <w:ilvl w:val="0"/>
          <w:numId w:val="3"/>
        </w:numPr>
        <w:autoSpaceDE w:val="0"/>
        <w:autoSpaceDN w:val="0"/>
        <w:adjustRightInd w:val="0"/>
        <w:spacing w:after="240"/>
        <w:rPr>
          <w:rFonts w:ascii="Arial" w:hAnsi="Arial" w:cs="Arial"/>
          <w:bCs/>
          <w:lang w:eastAsia="ja-JP"/>
        </w:rPr>
      </w:pPr>
      <w:r w:rsidRPr="00905685">
        <w:rPr>
          <w:rFonts w:ascii="Arial" w:hAnsi="Arial" w:cs="Arial"/>
          <w:bCs/>
          <w:lang w:eastAsia="ja-JP"/>
        </w:rPr>
        <w:t>unit square</w:t>
      </w:r>
    </w:p>
    <w:p w14:paraId="2439B70D" w14:textId="77777777" w:rsidR="0005113E" w:rsidRPr="00905685" w:rsidRDefault="0005113E" w:rsidP="005C5D9F">
      <w:pPr>
        <w:pStyle w:val="ListParagraph"/>
        <w:widowControl w:val="0"/>
        <w:numPr>
          <w:ilvl w:val="0"/>
          <w:numId w:val="3"/>
        </w:numPr>
        <w:autoSpaceDE w:val="0"/>
        <w:autoSpaceDN w:val="0"/>
        <w:adjustRightInd w:val="0"/>
        <w:spacing w:after="240"/>
        <w:rPr>
          <w:rFonts w:ascii="Arial" w:hAnsi="Arial" w:cs="Arial"/>
          <w:bCs/>
          <w:lang w:eastAsia="ja-JP"/>
        </w:rPr>
      </w:pPr>
      <w:r w:rsidRPr="00905685">
        <w:rPr>
          <w:rFonts w:ascii="Arial" w:hAnsi="Arial" w:cs="Arial"/>
          <w:bCs/>
          <w:lang w:eastAsia="ja-JP"/>
        </w:rPr>
        <w:t>square inch</w:t>
      </w:r>
    </w:p>
    <w:p w14:paraId="5530398D" w14:textId="77777777" w:rsidR="0005113E" w:rsidRPr="00905685" w:rsidRDefault="0005113E" w:rsidP="005C5D9F">
      <w:pPr>
        <w:pStyle w:val="ListParagraph"/>
        <w:widowControl w:val="0"/>
        <w:numPr>
          <w:ilvl w:val="0"/>
          <w:numId w:val="3"/>
        </w:numPr>
        <w:autoSpaceDE w:val="0"/>
        <w:autoSpaceDN w:val="0"/>
        <w:adjustRightInd w:val="0"/>
        <w:spacing w:after="240"/>
        <w:rPr>
          <w:rFonts w:ascii="Arial" w:hAnsi="Arial" w:cs="Arial"/>
          <w:bCs/>
          <w:lang w:eastAsia="ja-JP"/>
        </w:rPr>
      </w:pPr>
      <w:r w:rsidRPr="00905685">
        <w:rPr>
          <w:rFonts w:ascii="Arial" w:hAnsi="Arial" w:cs="Arial"/>
          <w:bCs/>
          <w:lang w:eastAsia="ja-JP"/>
        </w:rPr>
        <w:t>variable</w:t>
      </w:r>
    </w:p>
    <w:p w14:paraId="361CA92B" w14:textId="77777777" w:rsidR="0005113E" w:rsidRPr="00905685" w:rsidRDefault="0005113E" w:rsidP="005C5D9F">
      <w:pPr>
        <w:pStyle w:val="ListParagraph"/>
        <w:widowControl w:val="0"/>
        <w:numPr>
          <w:ilvl w:val="0"/>
          <w:numId w:val="3"/>
        </w:numPr>
        <w:autoSpaceDE w:val="0"/>
        <w:autoSpaceDN w:val="0"/>
        <w:adjustRightInd w:val="0"/>
        <w:spacing w:after="240"/>
        <w:rPr>
          <w:rFonts w:ascii="Arial" w:hAnsi="Arial" w:cs="Arial"/>
          <w:bCs/>
          <w:lang w:eastAsia="ja-JP"/>
        </w:rPr>
      </w:pPr>
      <w:r w:rsidRPr="00905685">
        <w:rPr>
          <w:rFonts w:ascii="Arial" w:hAnsi="Arial" w:cs="Arial"/>
          <w:bCs/>
          <w:lang w:eastAsia="ja-JP"/>
        </w:rPr>
        <w:t>multiplication</w:t>
      </w:r>
    </w:p>
    <w:p w14:paraId="0492B363" w14:textId="77777777" w:rsidR="0005113E" w:rsidRPr="00905685" w:rsidRDefault="0005113E" w:rsidP="005C5D9F">
      <w:pPr>
        <w:pStyle w:val="ListParagraph"/>
        <w:widowControl w:val="0"/>
        <w:numPr>
          <w:ilvl w:val="0"/>
          <w:numId w:val="3"/>
        </w:numPr>
        <w:autoSpaceDE w:val="0"/>
        <w:autoSpaceDN w:val="0"/>
        <w:adjustRightInd w:val="0"/>
        <w:spacing w:after="240"/>
        <w:rPr>
          <w:rFonts w:ascii="Arial" w:hAnsi="Arial" w:cs="Arial"/>
          <w:bCs/>
          <w:lang w:eastAsia="ja-JP"/>
        </w:rPr>
      </w:pPr>
      <w:r w:rsidRPr="00905685">
        <w:rPr>
          <w:rFonts w:ascii="Arial" w:hAnsi="Arial" w:cs="Arial"/>
          <w:bCs/>
          <w:lang w:eastAsia="ja-JP"/>
        </w:rPr>
        <w:t>plane figure</w:t>
      </w:r>
    </w:p>
    <w:p w14:paraId="0AF88B80" w14:textId="77777777" w:rsidR="0005113E" w:rsidRPr="00905685" w:rsidRDefault="0005113E" w:rsidP="005C5D9F">
      <w:pPr>
        <w:pStyle w:val="ListParagraph"/>
        <w:widowControl w:val="0"/>
        <w:numPr>
          <w:ilvl w:val="0"/>
          <w:numId w:val="3"/>
        </w:numPr>
        <w:autoSpaceDE w:val="0"/>
        <w:autoSpaceDN w:val="0"/>
        <w:adjustRightInd w:val="0"/>
        <w:spacing w:after="240"/>
        <w:rPr>
          <w:rFonts w:ascii="Arial" w:hAnsi="Arial" w:cs="Arial"/>
          <w:bCs/>
          <w:lang w:eastAsia="ja-JP"/>
        </w:rPr>
      </w:pPr>
      <w:r w:rsidRPr="00905685">
        <w:rPr>
          <w:rFonts w:ascii="Arial" w:hAnsi="Arial" w:cs="Arial"/>
          <w:bCs/>
          <w:lang w:eastAsia="ja-JP"/>
        </w:rPr>
        <w:t>square</w:t>
      </w:r>
    </w:p>
    <w:p w14:paraId="7C0C5941" w14:textId="77777777" w:rsidR="0005113E" w:rsidRPr="00905685" w:rsidRDefault="0005113E" w:rsidP="005C5D9F">
      <w:pPr>
        <w:pStyle w:val="ListParagraph"/>
        <w:widowControl w:val="0"/>
        <w:numPr>
          <w:ilvl w:val="0"/>
          <w:numId w:val="3"/>
        </w:numPr>
        <w:autoSpaceDE w:val="0"/>
        <w:autoSpaceDN w:val="0"/>
        <w:adjustRightInd w:val="0"/>
        <w:spacing w:after="240"/>
        <w:rPr>
          <w:rFonts w:ascii="Arial" w:hAnsi="Arial" w:cs="Arial"/>
          <w:bCs/>
          <w:lang w:eastAsia="ja-JP"/>
        </w:rPr>
      </w:pPr>
      <w:r w:rsidRPr="00905685">
        <w:rPr>
          <w:rFonts w:ascii="Arial" w:hAnsi="Arial" w:cs="Arial"/>
          <w:bCs/>
          <w:lang w:eastAsia="ja-JP"/>
        </w:rPr>
        <w:t>centimeters</w:t>
      </w:r>
    </w:p>
    <w:p w14:paraId="00C915D1" w14:textId="77777777" w:rsidR="0005113E" w:rsidRPr="00905685" w:rsidRDefault="0005113E" w:rsidP="005C5D9F">
      <w:pPr>
        <w:pStyle w:val="ListParagraph"/>
        <w:widowControl w:val="0"/>
        <w:numPr>
          <w:ilvl w:val="0"/>
          <w:numId w:val="3"/>
        </w:numPr>
        <w:autoSpaceDE w:val="0"/>
        <w:autoSpaceDN w:val="0"/>
        <w:adjustRightInd w:val="0"/>
        <w:spacing w:after="240"/>
        <w:rPr>
          <w:rFonts w:ascii="Arial" w:hAnsi="Arial" w:cs="Arial"/>
          <w:bCs/>
          <w:lang w:eastAsia="ja-JP"/>
        </w:rPr>
      </w:pPr>
      <w:r w:rsidRPr="00905685">
        <w:rPr>
          <w:rFonts w:ascii="Arial" w:hAnsi="Arial" w:cs="Arial"/>
          <w:bCs/>
          <w:lang w:eastAsia="ja-JP"/>
        </w:rPr>
        <w:t>measurement</w:t>
      </w:r>
    </w:p>
    <w:p w14:paraId="408B0B78" w14:textId="77777777" w:rsidR="00107207" w:rsidRPr="00905685" w:rsidRDefault="00107207" w:rsidP="00107207">
      <w:pPr>
        <w:widowControl w:val="0"/>
        <w:autoSpaceDE w:val="0"/>
        <w:autoSpaceDN w:val="0"/>
        <w:adjustRightInd w:val="0"/>
        <w:spacing w:after="240"/>
        <w:rPr>
          <w:rFonts w:ascii="Arial" w:hAnsi="Arial" w:cs="Arial"/>
          <w:b/>
          <w:bCs/>
          <w:lang w:eastAsia="ja-JP"/>
        </w:rPr>
      </w:pPr>
      <w:r w:rsidRPr="00905685">
        <w:rPr>
          <w:rFonts w:ascii="Arial" w:hAnsi="Arial" w:cs="Arial"/>
          <w:b/>
          <w:bCs/>
          <w:lang w:eastAsia="ja-JP"/>
        </w:rPr>
        <w:lastRenderedPageBreak/>
        <w:t>OBJECTIVE(S):</w:t>
      </w:r>
    </w:p>
    <w:p w14:paraId="3143DF26" w14:textId="77777777" w:rsidR="00107207" w:rsidRPr="00905685" w:rsidRDefault="0005113E" w:rsidP="00107207">
      <w:pPr>
        <w:widowControl w:val="0"/>
        <w:autoSpaceDE w:val="0"/>
        <w:autoSpaceDN w:val="0"/>
        <w:adjustRightInd w:val="0"/>
        <w:spacing w:after="240"/>
        <w:rPr>
          <w:rFonts w:ascii="Arial" w:hAnsi="Arial" w:cs="Arial"/>
          <w:bCs/>
          <w:lang w:eastAsia="ja-JP"/>
        </w:rPr>
      </w:pPr>
      <w:r w:rsidRPr="00905685">
        <w:rPr>
          <w:rFonts w:ascii="Arial" w:hAnsi="Arial" w:cs="Arial"/>
          <w:bCs/>
          <w:lang w:eastAsia="ja-JP"/>
        </w:rPr>
        <w:t xml:space="preserve">Students will accurately measure areas of different plane figures using centimeters.  Students will be able to find the area of a plane figure using the formula provided.  Students will recognize a “unit square” and understand that it creates a square with one square unit of area.  Students will recognize that n can be substituted for one unit of area, and that a plane figure can be covered by these </w:t>
      </w:r>
      <w:r w:rsidRPr="00905685">
        <w:rPr>
          <w:rFonts w:ascii="Arial" w:hAnsi="Arial" w:cs="Arial"/>
          <w:bCs/>
          <w:i/>
          <w:lang w:eastAsia="ja-JP"/>
        </w:rPr>
        <w:t>n</w:t>
      </w:r>
      <w:r w:rsidRPr="00905685">
        <w:rPr>
          <w:rFonts w:ascii="Arial" w:hAnsi="Arial" w:cs="Arial"/>
          <w:bCs/>
          <w:lang w:eastAsia="ja-JP"/>
        </w:rPr>
        <w:t xml:space="preserve"> unit squares without gaps or overlaps, creating the total area.</w:t>
      </w:r>
    </w:p>
    <w:p w14:paraId="13D48581" w14:textId="77777777" w:rsidR="00107207" w:rsidRPr="00905685" w:rsidRDefault="00107207" w:rsidP="00107207">
      <w:pPr>
        <w:widowControl w:val="0"/>
        <w:autoSpaceDE w:val="0"/>
        <w:autoSpaceDN w:val="0"/>
        <w:adjustRightInd w:val="0"/>
        <w:spacing w:after="240"/>
        <w:rPr>
          <w:rFonts w:ascii="Arial" w:hAnsi="Arial" w:cs="Arial"/>
          <w:b/>
          <w:bCs/>
          <w:lang w:eastAsia="ja-JP"/>
        </w:rPr>
      </w:pPr>
      <w:r w:rsidRPr="00905685">
        <w:rPr>
          <w:rFonts w:ascii="Arial" w:hAnsi="Arial" w:cs="Arial"/>
          <w:b/>
          <w:bCs/>
          <w:lang w:eastAsia="ja-JP"/>
        </w:rPr>
        <w:t>ASSESSMENT:</w:t>
      </w:r>
      <w:r w:rsidR="003715C8" w:rsidRPr="00905685">
        <w:rPr>
          <w:rFonts w:ascii="Arial" w:hAnsi="Arial" w:cs="Arial"/>
          <w:b/>
          <w:bCs/>
          <w:lang w:eastAsia="ja-JP"/>
        </w:rPr>
        <w:t xml:space="preserve"> </w:t>
      </w:r>
      <w:r w:rsidR="00741E61" w:rsidRPr="00905685">
        <w:rPr>
          <w:rFonts w:ascii="Arial" w:hAnsi="Arial" w:cs="Arial"/>
          <w:b/>
          <w:bCs/>
          <w:lang w:eastAsia="ja-JP"/>
        </w:rPr>
        <w:t>(directly aligned to objectives)</w:t>
      </w:r>
    </w:p>
    <w:p w14:paraId="5B127164" w14:textId="77777777" w:rsidR="00741E61" w:rsidRPr="00905685" w:rsidRDefault="00741E61" w:rsidP="00107207">
      <w:pPr>
        <w:widowControl w:val="0"/>
        <w:autoSpaceDE w:val="0"/>
        <w:autoSpaceDN w:val="0"/>
        <w:adjustRightInd w:val="0"/>
        <w:spacing w:after="240"/>
        <w:rPr>
          <w:rFonts w:ascii="Arial" w:hAnsi="Arial" w:cs="Arial"/>
          <w:b/>
          <w:bCs/>
          <w:lang w:eastAsia="ja-JP"/>
        </w:rPr>
      </w:pPr>
      <w:r w:rsidRPr="00905685">
        <w:rPr>
          <w:rFonts w:ascii="Arial" w:hAnsi="Arial" w:cs="Arial"/>
          <w:b/>
          <w:bCs/>
          <w:lang w:eastAsia="ja-JP"/>
        </w:rPr>
        <w:t>Formative assessment: adjustments …finding the gap in student understanding</w:t>
      </w:r>
    </w:p>
    <w:p w14:paraId="6D94E6C3" w14:textId="77777777" w:rsidR="00741E61" w:rsidRPr="00905685" w:rsidRDefault="00741E61" w:rsidP="00107207">
      <w:pPr>
        <w:widowControl w:val="0"/>
        <w:autoSpaceDE w:val="0"/>
        <w:autoSpaceDN w:val="0"/>
        <w:adjustRightInd w:val="0"/>
        <w:spacing w:after="240"/>
        <w:rPr>
          <w:rFonts w:ascii="Arial" w:hAnsi="Arial" w:cs="Arial"/>
          <w:b/>
          <w:bCs/>
          <w:lang w:eastAsia="ja-JP"/>
        </w:rPr>
      </w:pPr>
      <w:r w:rsidRPr="00905685">
        <w:rPr>
          <w:rFonts w:ascii="Arial" w:hAnsi="Arial" w:cs="Arial"/>
          <w:b/>
          <w:bCs/>
          <w:lang w:eastAsia="ja-JP"/>
        </w:rPr>
        <w:t>Observations</w:t>
      </w:r>
    </w:p>
    <w:p w14:paraId="0465B417" w14:textId="77777777" w:rsidR="00741E61" w:rsidRPr="00905685" w:rsidRDefault="00741E61" w:rsidP="00107207">
      <w:pPr>
        <w:widowControl w:val="0"/>
        <w:autoSpaceDE w:val="0"/>
        <w:autoSpaceDN w:val="0"/>
        <w:adjustRightInd w:val="0"/>
        <w:spacing w:after="240"/>
        <w:rPr>
          <w:rFonts w:ascii="Arial" w:hAnsi="Arial" w:cs="Arial"/>
          <w:b/>
          <w:bCs/>
          <w:lang w:eastAsia="ja-JP"/>
        </w:rPr>
      </w:pPr>
      <w:r w:rsidRPr="00905685">
        <w:rPr>
          <w:rFonts w:ascii="Arial" w:hAnsi="Arial" w:cs="Arial"/>
          <w:b/>
          <w:bCs/>
          <w:lang w:eastAsia="ja-JP"/>
        </w:rPr>
        <w:t>Student self-assessment</w:t>
      </w:r>
    </w:p>
    <w:p w14:paraId="4CBA8389" w14:textId="77777777" w:rsidR="00741E61" w:rsidRPr="00905685" w:rsidRDefault="00741E61" w:rsidP="00107207">
      <w:pPr>
        <w:widowControl w:val="0"/>
        <w:autoSpaceDE w:val="0"/>
        <w:autoSpaceDN w:val="0"/>
        <w:adjustRightInd w:val="0"/>
        <w:spacing w:after="240"/>
        <w:rPr>
          <w:rFonts w:ascii="Arial" w:hAnsi="Arial" w:cs="Arial"/>
          <w:b/>
          <w:bCs/>
          <w:lang w:eastAsia="ja-JP"/>
        </w:rPr>
      </w:pPr>
      <w:r w:rsidRPr="00905685">
        <w:rPr>
          <w:rFonts w:ascii="Arial" w:hAnsi="Arial" w:cs="Arial"/>
          <w:b/>
          <w:bCs/>
          <w:lang w:eastAsia="ja-JP"/>
        </w:rPr>
        <w:t>Checks for understanding through the lesson</w:t>
      </w:r>
    </w:p>
    <w:p w14:paraId="2A550CEA" w14:textId="77777777" w:rsidR="00741E61" w:rsidRPr="00905685" w:rsidRDefault="00741E61" w:rsidP="00107207">
      <w:pPr>
        <w:widowControl w:val="0"/>
        <w:autoSpaceDE w:val="0"/>
        <w:autoSpaceDN w:val="0"/>
        <w:adjustRightInd w:val="0"/>
        <w:spacing w:after="240"/>
        <w:rPr>
          <w:rFonts w:ascii="Arial" w:hAnsi="Arial" w:cs="Arial"/>
          <w:b/>
          <w:bCs/>
          <w:lang w:eastAsia="ja-JP"/>
        </w:rPr>
      </w:pPr>
      <w:r w:rsidRPr="00905685">
        <w:rPr>
          <w:rFonts w:ascii="Arial" w:hAnsi="Arial" w:cs="Arial"/>
          <w:b/>
          <w:bCs/>
          <w:lang w:eastAsia="ja-JP"/>
        </w:rPr>
        <w:t>Asking of main-topic questions</w:t>
      </w:r>
    </w:p>
    <w:p w14:paraId="1BDD474D" w14:textId="77777777" w:rsidR="00741E61" w:rsidRPr="00905685" w:rsidRDefault="00741E61" w:rsidP="00107207">
      <w:pPr>
        <w:widowControl w:val="0"/>
        <w:autoSpaceDE w:val="0"/>
        <w:autoSpaceDN w:val="0"/>
        <w:adjustRightInd w:val="0"/>
        <w:spacing w:after="240"/>
        <w:rPr>
          <w:rFonts w:ascii="Arial" w:hAnsi="Arial" w:cs="Arial"/>
          <w:b/>
          <w:bCs/>
          <w:lang w:eastAsia="ja-JP"/>
        </w:rPr>
      </w:pPr>
      <w:r w:rsidRPr="00905685">
        <w:rPr>
          <w:rFonts w:ascii="Arial" w:hAnsi="Arial" w:cs="Arial"/>
          <w:b/>
          <w:bCs/>
          <w:lang w:eastAsia="ja-JP"/>
        </w:rPr>
        <w:t>Summative Assessment: This assessment will be given at the very end of the unit in order to gather the understanding and knowledge received by the students.  Students will take a short test that will evaluate the effectiveness of the unit as a whole.</w:t>
      </w:r>
    </w:p>
    <w:p w14:paraId="130503BB" w14:textId="77777777" w:rsidR="00D26AEA" w:rsidRPr="00905685" w:rsidRDefault="00107207" w:rsidP="00107207">
      <w:pPr>
        <w:widowControl w:val="0"/>
        <w:autoSpaceDE w:val="0"/>
        <w:autoSpaceDN w:val="0"/>
        <w:adjustRightInd w:val="0"/>
        <w:spacing w:after="240"/>
        <w:rPr>
          <w:rFonts w:ascii="Arial" w:hAnsi="Arial" w:cs="Arial"/>
          <w:lang w:eastAsia="ja-JP"/>
        </w:rPr>
      </w:pPr>
      <w:r w:rsidRPr="00905685">
        <w:rPr>
          <w:rFonts w:ascii="Arial" w:hAnsi="Arial" w:cs="Arial"/>
          <w:b/>
          <w:bCs/>
          <w:lang w:eastAsia="ja-JP"/>
        </w:rPr>
        <w:t xml:space="preserve">INSTRUCTIONAL STRATEGIES: </w:t>
      </w:r>
      <w:r w:rsidRPr="00905685">
        <w:rPr>
          <w:rFonts w:ascii="Arial" w:hAnsi="Arial" w:cs="Arial"/>
          <w:lang w:eastAsia="ja-JP"/>
        </w:rPr>
        <w:t>(e.g., direct instruction,</w:t>
      </w:r>
      <w:r w:rsidR="00D26AEA" w:rsidRPr="00905685">
        <w:rPr>
          <w:rFonts w:ascii="Arial" w:hAnsi="Arial" w:cs="Arial"/>
          <w:lang w:eastAsia="ja-JP"/>
        </w:rPr>
        <w:t xml:space="preserve"> indirect,</w:t>
      </w:r>
      <w:r w:rsidRPr="00905685">
        <w:rPr>
          <w:rFonts w:ascii="Arial" w:hAnsi="Arial" w:cs="Arial"/>
          <w:lang w:eastAsia="ja-JP"/>
        </w:rPr>
        <w:t xml:space="preserve"> guided inquiry, </w:t>
      </w:r>
      <w:r w:rsidR="00D26AEA" w:rsidRPr="00905685">
        <w:rPr>
          <w:rFonts w:ascii="Arial" w:hAnsi="Arial" w:cs="Arial"/>
          <w:lang w:eastAsia="ja-JP"/>
        </w:rPr>
        <w:t xml:space="preserve">cooperative learning, </w:t>
      </w:r>
      <w:r w:rsidRPr="00905685">
        <w:rPr>
          <w:rFonts w:ascii="Arial" w:hAnsi="Arial" w:cs="Arial"/>
          <w:lang w:eastAsia="ja-JP"/>
        </w:rPr>
        <w:t xml:space="preserve">etc.) </w:t>
      </w:r>
    </w:p>
    <w:p w14:paraId="426CDD99" w14:textId="77777777" w:rsidR="00107207" w:rsidRPr="00905685" w:rsidRDefault="00D26AEA" w:rsidP="00107207">
      <w:pPr>
        <w:widowControl w:val="0"/>
        <w:autoSpaceDE w:val="0"/>
        <w:autoSpaceDN w:val="0"/>
        <w:adjustRightInd w:val="0"/>
        <w:spacing w:after="240"/>
        <w:rPr>
          <w:rFonts w:ascii="Arial" w:hAnsi="Arial" w:cs="Arial"/>
          <w:bCs/>
          <w:lang w:eastAsia="ja-JP"/>
        </w:rPr>
      </w:pPr>
      <w:r w:rsidRPr="00905685">
        <w:rPr>
          <w:rFonts w:ascii="Arial" w:hAnsi="Arial" w:cs="Arial"/>
          <w:lang w:eastAsia="ja-JP"/>
        </w:rPr>
        <w:t xml:space="preserve">Direct Instruction </w:t>
      </w:r>
    </w:p>
    <w:p w14:paraId="657E070E" w14:textId="77777777" w:rsidR="00107207" w:rsidRPr="00905685" w:rsidRDefault="00107207" w:rsidP="00107207">
      <w:pPr>
        <w:widowControl w:val="0"/>
        <w:autoSpaceDE w:val="0"/>
        <w:autoSpaceDN w:val="0"/>
        <w:adjustRightInd w:val="0"/>
        <w:spacing w:after="240"/>
        <w:rPr>
          <w:rFonts w:ascii="Arial" w:hAnsi="Arial" w:cs="Arial"/>
          <w:lang w:eastAsia="ja-JP"/>
        </w:rPr>
      </w:pPr>
      <w:r w:rsidRPr="00905685">
        <w:rPr>
          <w:rFonts w:ascii="Arial" w:hAnsi="Arial" w:cs="Arial"/>
          <w:b/>
          <w:bCs/>
          <w:lang w:eastAsia="ja-JP"/>
        </w:rPr>
        <w:t>REQUIRED TEACHER BACKGROUND INFORMATION:</w:t>
      </w:r>
    </w:p>
    <w:p w14:paraId="2EE18113" w14:textId="77777777" w:rsidR="00107207" w:rsidRPr="00905685" w:rsidRDefault="0005113E" w:rsidP="00107207">
      <w:pPr>
        <w:widowControl w:val="0"/>
        <w:autoSpaceDE w:val="0"/>
        <w:autoSpaceDN w:val="0"/>
        <w:adjustRightInd w:val="0"/>
        <w:spacing w:after="240"/>
        <w:rPr>
          <w:rFonts w:ascii="Arial" w:hAnsi="Arial" w:cs="Arial"/>
          <w:lang w:eastAsia="ja-JP"/>
        </w:rPr>
      </w:pPr>
      <w:r w:rsidRPr="00905685">
        <w:rPr>
          <w:rFonts w:ascii="Arial" w:hAnsi="Arial" w:cs="Arial"/>
          <w:lang w:eastAsia="ja-JP"/>
        </w:rPr>
        <w:t>Become familiar with the formula for area, and how to teach understanding of finding area using both variables and unit squares.</w:t>
      </w:r>
      <w:r w:rsidR="00D03A8E" w:rsidRPr="00905685">
        <w:rPr>
          <w:rFonts w:ascii="Arial" w:hAnsi="Arial" w:cs="Arial"/>
          <w:lang w:eastAsia="ja-JP"/>
        </w:rPr>
        <w:t xml:space="preserve"> Review content knowledge of these key concepts.</w:t>
      </w:r>
    </w:p>
    <w:p w14:paraId="1C217957" w14:textId="77777777" w:rsidR="00107207" w:rsidRPr="00905685" w:rsidRDefault="00107207" w:rsidP="00107207">
      <w:pPr>
        <w:widowControl w:val="0"/>
        <w:autoSpaceDE w:val="0"/>
        <w:autoSpaceDN w:val="0"/>
        <w:adjustRightInd w:val="0"/>
        <w:spacing w:after="240"/>
        <w:rPr>
          <w:rFonts w:ascii="Arial" w:hAnsi="Arial" w:cs="Arial"/>
          <w:b/>
          <w:bCs/>
          <w:lang w:eastAsia="ja-JP"/>
        </w:rPr>
      </w:pPr>
      <w:r w:rsidRPr="00905685">
        <w:rPr>
          <w:rFonts w:ascii="Arial" w:hAnsi="Arial" w:cs="Arial"/>
          <w:b/>
          <w:bCs/>
          <w:lang w:eastAsia="ja-JP"/>
        </w:rPr>
        <w:t>TASK ANALYSIS:</w:t>
      </w:r>
    </w:p>
    <w:p w14:paraId="4B38C45D" w14:textId="77777777" w:rsidR="00107207" w:rsidRPr="00905685" w:rsidRDefault="00D03A8E" w:rsidP="00107207">
      <w:pPr>
        <w:widowControl w:val="0"/>
        <w:autoSpaceDE w:val="0"/>
        <w:autoSpaceDN w:val="0"/>
        <w:adjustRightInd w:val="0"/>
        <w:spacing w:after="240"/>
        <w:rPr>
          <w:rFonts w:ascii="Arial" w:hAnsi="Arial" w:cs="Arial"/>
          <w:bCs/>
          <w:lang w:eastAsia="ja-JP"/>
        </w:rPr>
      </w:pPr>
      <w:r w:rsidRPr="00905685">
        <w:rPr>
          <w:rFonts w:ascii="Arial" w:hAnsi="Arial" w:cs="Arial"/>
          <w:bCs/>
          <w:lang w:eastAsia="ja-JP"/>
        </w:rPr>
        <w:t>Students need to be able to successfully multiply small numbers together.  Students need to understand what a variable is, and why variables can be substituted for a value in order to understand a concept more fully</w:t>
      </w:r>
    </w:p>
    <w:p w14:paraId="5BD201BE" w14:textId="77777777" w:rsidR="00107207" w:rsidRPr="00905685" w:rsidRDefault="00107207" w:rsidP="00107207">
      <w:pPr>
        <w:widowControl w:val="0"/>
        <w:autoSpaceDE w:val="0"/>
        <w:autoSpaceDN w:val="0"/>
        <w:adjustRightInd w:val="0"/>
        <w:spacing w:after="240"/>
        <w:rPr>
          <w:rFonts w:ascii="Arial" w:hAnsi="Arial" w:cs="Arial"/>
          <w:lang w:eastAsia="ja-JP"/>
        </w:rPr>
      </w:pPr>
      <w:r w:rsidRPr="00905685">
        <w:rPr>
          <w:rFonts w:ascii="Arial" w:hAnsi="Arial" w:cs="Arial"/>
          <w:b/>
          <w:bCs/>
          <w:lang w:eastAsia="ja-JP"/>
        </w:rPr>
        <w:t>PROCEDURES: General Outline</w:t>
      </w:r>
    </w:p>
    <w:p w14:paraId="2299CDB0" w14:textId="77777777" w:rsidR="00107207" w:rsidRPr="00905685" w:rsidRDefault="00107207" w:rsidP="00107207">
      <w:pPr>
        <w:widowControl w:val="0"/>
        <w:autoSpaceDE w:val="0"/>
        <w:autoSpaceDN w:val="0"/>
        <w:adjustRightInd w:val="0"/>
        <w:spacing w:after="240"/>
        <w:rPr>
          <w:rFonts w:ascii="Arial" w:hAnsi="Arial" w:cs="Arial"/>
          <w:bCs/>
          <w:lang w:eastAsia="ja-JP"/>
        </w:rPr>
      </w:pPr>
      <w:r w:rsidRPr="00905685">
        <w:rPr>
          <w:rFonts w:ascii="Arial" w:hAnsi="Arial" w:cs="Arial"/>
          <w:bCs/>
          <w:lang w:eastAsia="ja-JP"/>
        </w:rPr>
        <w:t xml:space="preserve">Introduction: </w:t>
      </w:r>
    </w:p>
    <w:p w14:paraId="01748F7D" w14:textId="77777777" w:rsidR="00107207" w:rsidRPr="00905685" w:rsidRDefault="00741E61" w:rsidP="00107207">
      <w:pPr>
        <w:widowControl w:val="0"/>
        <w:autoSpaceDE w:val="0"/>
        <w:autoSpaceDN w:val="0"/>
        <w:adjustRightInd w:val="0"/>
        <w:spacing w:after="240"/>
        <w:rPr>
          <w:rFonts w:ascii="Arial" w:hAnsi="Arial" w:cs="Arial"/>
          <w:bCs/>
          <w:lang w:eastAsia="ja-JP"/>
        </w:rPr>
      </w:pPr>
      <w:r w:rsidRPr="00905685">
        <w:rPr>
          <w:rFonts w:ascii="Arial" w:hAnsi="Arial" w:cs="Arial"/>
          <w:bCs/>
          <w:lang w:eastAsia="ja-JP"/>
        </w:rPr>
        <w:t xml:space="preserve">I do: Teacher demonstration and explanation of the overall topics of area and </w:t>
      </w:r>
      <w:r w:rsidRPr="00905685">
        <w:rPr>
          <w:rFonts w:ascii="Arial" w:hAnsi="Arial" w:cs="Arial"/>
          <w:bCs/>
          <w:lang w:eastAsia="ja-JP"/>
        </w:rPr>
        <w:lastRenderedPageBreak/>
        <w:t xml:space="preserve">measurement. </w:t>
      </w:r>
      <w:r w:rsidR="00D03A8E" w:rsidRPr="00905685">
        <w:rPr>
          <w:rFonts w:ascii="Arial" w:hAnsi="Arial" w:cs="Arial"/>
          <w:bCs/>
          <w:lang w:eastAsia="ja-JP"/>
        </w:rPr>
        <w:t>Discuss how to multiply positive numbers together, and how you get a larger number from that.</w:t>
      </w:r>
    </w:p>
    <w:p w14:paraId="6FB16AE0" w14:textId="77777777" w:rsidR="00107207" w:rsidRPr="00905685" w:rsidRDefault="00107207" w:rsidP="00107207">
      <w:pPr>
        <w:widowControl w:val="0"/>
        <w:autoSpaceDE w:val="0"/>
        <w:autoSpaceDN w:val="0"/>
        <w:adjustRightInd w:val="0"/>
        <w:spacing w:after="240"/>
        <w:rPr>
          <w:rFonts w:ascii="Arial" w:hAnsi="Arial" w:cs="Arial"/>
          <w:bCs/>
          <w:lang w:eastAsia="ja-JP"/>
        </w:rPr>
      </w:pPr>
      <w:r w:rsidRPr="00905685">
        <w:rPr>
          <w:rFonts w:ascii="Arial" w:hAnsi="Arial" w:cs="Arial"/>
          <w:bCs/>
          <w:lang w:eastAsia="ja-JP"/>
        </w:rPr>
        <w:t xml:space="preserve">Lesson Sequence: </w:t>
      </w:r>
    </w:p>
    <w:p w14:paraId="045E039F" w14:textId="77777777" w:rsidR="00D03A8E" w:rsidRPr="00905685" w:rsidRDefault="00741E61" w:rsidP="00107207">
      <w:pPr>
        <w:widowControl w:val="0"/>
        <w:autoSpaceDE w:val="0"/>
        <w:autoSpaceDN w:val="0"/>
        <w:adjustRightInd w:val="0"/>
        <w:spacing w:after="240"/>
        <w:rPr>
          <w:rFonts w:ascii="Arial" w:hAnsi="Arial" w:cs="Arial"/>
          <w:bCs/>
          <w:lang w:eastAsia="ja-JP"/>
        </w:rPr>
      </w:pPr>
      <w:r w:rsidRPr="00905685">
        <w:rPr>
          <w:rFonts w:ascii="Arial" w:hAnsi="Arial" w:cs="Arial"/>
          <w:bCs/>
          <w:lang w:eastAsia="ja-JP"/>
        </w:rPr>
        <w:t xml:space="preserve">I do: </w:t>
      </w:r>
      <w:r w:rsidR="00D03A8E" w:rsidRPr="00905685">
        <w:rPr>
          <w:rFonts w:ascii="Arial" w:hAnsi="Arial" w:cs="Arial"/>
          <w:bCs/>
          <w:lang w:eastAsia="ja-JP"/>
        </w:rPr>
        <w:t>Teach vocabulary</w:t>
      </w:r>
      <w:r w:rsidRPr="00905685">
        <w:rPr>
          <w:rFonts w:ascii="Arial" w:hAnsi="Arial" w:cs="Arial"/>
          <w:bCs/>
          <w:lang w:eastAsia="ja-JP"/>
        </w:rPr>
        <w:t xml:space="preserve"> (listed in LP)</w:t>
      </w:r>
      <w:r w:rsidR="00D03A8E" w:rsidRPr="00905685">
        <w:rPr>
          <w:rFonts w:ascii="Arial" w:hAnsi="Arial" w:cs="Arial"/>
          <w:bCs/>
          <w:lang w:eastAsia="ja-JP"/>
        </w:rPr>
        <w:t>.</w:t>
      </w:r>
    </w:p>
    <w:p w14:paraId="25BDAD86" w14:textId="77777777" w:rsidR="00BB1397" w:rsidRPr="00905685" w:rsidRDefault="00741E61" w:rsidP="00107207">
      <w:pPr>
        <w:widowControl w:val="0"/>
        <w:autoSpaceDE w:val="0"/>
        <w:autoSpaceDN w:val="0"/>
        <w:adjustRightInd w:val="0"/>
        <w:spacing w:after="240"/>
        <w:rPr>
          <w:rFonts w:ascii="Arial" w:hAnsi="Arial" w:cs="Arial"/>
          <w:bCs/>
          <w:lang w:eastAsia="ja-JP"/>
        </w:rPr>
      </w:pPr>
      <w:r w:rsidRPr="00905685">
        <w:rPr>
          <w:rFonts w:ascii="Arial" w:hAnsi="Arial" w:cs="Arial"/>
          <w:bCs/>
          <w:lang w:eastAsia="ja-JP"/>
        </w:rPr>
        <w:t xml:space="preserve">I do: </w:t>
      </w:r>
      <w:r w:rsidR="00BB1397" w:rsidRPr="00905685">
        <w:rPr>
          <w:rFonts w:ascii="Arial" w:hAnsi="Arial" w:cs="Arial"/>
          <w:bCs/>
          <w:lang w:eastAsia="ja-JP"/>
        </w:rPr>
        <w:t>Give example of how to overlap unit squares over a plane figure.</w:t>
      </w:r>
    </w:p>
    <w:p w14:paraId="78B6C172" w14:textId="77777777" w:rsidR="00D03A8E" w:rsidRPr="00905685" w:rsidRDefault="00741E61" w:rsidP="00107207">
      <w:pPr>
        <w:widowControl w:val="0"/>
        <w:autoSpaceDE w:val="0"/>
        <w:autoSpaceDN w:val="0"/>
        <w:adjustRightInd w:val="0"/>
        <w:spacing w:after="240"/>
        <w:rPr>
          <w:rFonts w:ascii="Arial" w:hAnsi="Arial" w:cs="Arial"/>
          <w:bCs/>
          <w:lang w:eastAsia="ja-JP"/>
        </w:rPr>
      </w:pPr>
      <w:r w:rsidRPr="00905685">
        <w:rPr>
          <w:rFonts w:ascii="Arial" w:hAnsi="Arial" w:cs="Arial"/>
          <w:bCs/>
          <w:lang w:eastAsia="ja-JP"/>
        </w:rPr>
        <w:t xml:space="preserve">We do: Guided student practice. </w:t>
      </w:r>
      <w:r w:rsidR="00D03A8E" w:rsidRPr="00905685">
        <w:rPr>
          <w:rFonts w:ascii="Arial" w:hAnsi="Arial" w:cs="Arial"/>
          <w:bCs/>
          <w:lang w:eastAsia="ja-JP"/>
        </w:rPr>
        <w:t>Have students measure the sides of plane figures with rulers. Have students multiply the numbers using the area formula. Compare that answer to substituting the small unit squares overlapping the same plane figure. Work with your group and work individually.</w:t>
      </w:r>
      <w:r w:rsidRPr="00905685">
        <w:rPr>
          <w:rFonts w:ascii="Arial" w:hAnsi="Arial" w:cs="Arial"/>
          <w:bCs/>
          <w:lang w:eastAsia="ja-JP"/>
        </w:rPr>
        <w:t xml:space="preserve">  During this time I as the teacher will be giving feedback to correct errors and continue to guide students along the right path while they practice.</w:t>
      </w:r>
    </w:p>
    <w:p w14:paraId="16283577" w14:textId="77777777" w:rsidR="00D03A8E" w:rsidRPr="00905685" w:rsidRDefault="00741E61" w:rsidP="00107207">
      <w:pPr>
        <w:widowControl w:val="0"/>
        <w:autoSpaceDE w:val="0"/>
        <w:autoSpaceDN w:val="0"/>
        <w:adjustRightInd w:val="0"/>
        <w:spacing w:after="240"/>
        <w:rPr>
          <w:rFonts w:ascii="Arial" w:hAnsi="Arial" w:cs="Arial"/>
          <w:bCs/>
          <w:lang w:eastAsia="ja-JP"/>
        </w:rPr>
      </w:pPr>
      <w:r w:rsidRPr="00905685">
        <w:rPr>
          <w:rFonts w:ascii="Arial" w:hAnsi="Arial" w:cs="Arial"/>
          <w:bCs/>
          <w:lang w:eastAsia="ja-JP"/>
        </w:rPr>
        <w:t xml:space="preserve">I do: </w:t>
      </w:r>
      <w:r w:rsidR="00D03A8E" w:rsidRPr="00905685">
        <w:rPr>
          <w:rFonts w:ascii="Arial" w:hAnsi="Arial" w:cs="Arial"/>
          <w:bCs/>
          <w:lang w:eastAsia="ja-JP"/>
        </w:rPr>
        <w:t>Give the formula for area as a concluding thought.</w:t>
      </w:r>
      <w:r w:rsidRPr="00905685">
        <w:rPr>
          <w:rFonts w:ascii="Arial" w:hAnsi="Arial" w:cs="Arial"/>
          <w:bCs/>
          <w:lang w:eastAsia="ja-JP"/>
        </w:rPr>
        <w:t xml:space="preserve"> Connect the formula to the in-class practice.</w:t>
      </w:r>
    </w:p>
    <w:p w14:paraId="1F97E43C" w14:textId="77777777" w:rsidR="00741E61" w:rsidRPr="00905685" w:rsidRDefault="00741E61" w:rsidP="00107207">
      <w:pPr>
        <w:widowControl w:val="0"/>
        <w:autoSpaceDE w:val="0"/>
        <w:autoSpaceDN w:val="0"/>
        <w:adjustRightInd w:val="0"/>
        <w:spacing w:after="240"/>
        <w:rPr>
          <w:rFonts w:ascii="Arial" w:hAnsi="Arial" w:cs="Arial"/>
          <w:bCs/>
          <w:lang w:eastAsia="ja-JP"/>
        </w:rPr>
      </w:pPr>
      <w:r w:rsidRPr="00905685">
        <w:rPr>
          <w:rFonts w:ascii="Arial" w:hAnsi="Arial" w:cs="Arial"/>
          <w:bCs/>
          <w:lang w:eastAsia="ja-JP"/>
        </w:rPr>
        <w:t xml:space="preserve">You do: Have </w:t>
      </w:r>
      <w:proofErr w:type="gramStart"/>
      <w:r w:rsidRPr="00905685">
        <w:rPr>
          <w:rFonts w:ascii="Arial" w:hAnsi="Arial" w:cs="Arial"/>
          <w:bCs/>
          <w:lang w:eastAsia="ja-JP"/>
        </w:rPr>
        <w:t>students</w:t>
      </w:r>
      <w:proofErr w:type="gramEnd"/>
      <w:r w:rsidRPr="00905685">
        <w:rPr>
          <w:rFonts w:ascii="Arial" w:hAnsi="Arial" w:cs="Arial"/>
          <w:bCs/>
          <w:lang w:eastAsia="ja-JP"/>
        </w:rPr>
        <w:t xml:space="preserve"> complete independent practice using the area formula to increase accuracy and efficiency.</w:t>
      </w:r>
    </w:p>
    <w:p w14:paraId="211B88A6" w14:textId="77777777" w:rsidR="00107207" w:rsidRPr="00905685" w:rsidRDefault="00107207" w:rsidP="00107207">
      <w:pPr>
        <w:widowControl w:val="0"/>
        <w:autoSpaceDE w:val="0"/>
        <w:autoSpaceDN w:val="0"/>
        <w:adjustRightInd w:val="0"/>
        <w:spacing w:after="240"/>
        <w:rPr>
          <w:rFonts w:ascii="Arial" w:hAnsi="Arial" w:cs="Arial"/>
          <w:bCs/>
          <w:lang w:eastAsia="ja-JP"/>
        </w:rPr>
      </w:pPr>
      <w:r w:rsidRPr="00905685">
        <w:rPr>
          <w:rFonts w:ascii="Arial" w:hAnsi="Arial" w:cs="Arial"/>
          <w:bCs/>
          <w:lang w:eastAsia="ja-JP"/>
        </w:rPr>
        <w:t>Closure:</w:t>
      </w:r>
    </w:p>
    <w:p w14:paraId="3855FA48" w14:textId="77777777" w:rsidR="00D03A8E" w:rsidRPr="00905685" w:rsidRDefault="00D03A8E" w:rsidP="00107207">
      <w:pPr>
        <w:widowControl w:val="0"/>
        <w:autoSpaceDE w:val="0"/>
        <w:autoSpaceDN w:val="0"/>
        <w:adjustRightInd w:val="0"/>
        <w:spacing w:after="240"/>
        <w:rPr>
          <w:rFonts w:ascii="Arial" w:hAnsi="Arial" w:cs="Arial"/>
          <w:bCs/>
          <w:lang w:eastAsia="ja-JP"/>
        </w:rPr>
      </w:pPr>
      <w:r w:rsidRPr="00905685">
        <w:rPr>
          <w:rFonts w:ascii="Arial" w:hAnsi="Arial" w:cs="Arial"/>
          <w:bCs/>
          <w:lang w:eastAsia="ja-JP"/>
        </w:rPr>
        <w:t>Think/Pair/Share with your group what you learned, what surprised you.</w:t>
      </w:r>
      <w:r w:rsidR="00741E61" w:rsidRPr="00905685">
        <w:rPr>
          <w:rFonts w:ascii="Arial" w:hAnsi="Arial" w:cs="Arial"/>
          <w:bCs/>
          <w:lang w:eastAsia="ja-JP"/>
        </w:rPr>
        <w:t xml:space="preserve"> Share with your group the step-by-step process for why the area formula works.</w:t>
      </w:r>
    </w:p>
    <w:p w14:paraId="40712274" w14:textId="77777777" w:rsidR="00107207" w:rsidRPr="00905685" w:rsidRDefault="00107207" w:rsidP="00107207">
      <w:pPr>
        <w:widowControl w:val="0"/>
        <w:autoSpaceDE w:val="0"/>
        <w:autoSpaceDN w:val="0"/>
        <w:adjustRightInd w:val="0"/>
        <w:spacing w:after="240"/>
        <w:rPr>
          <w:rFonts w:ascii="Arial" w:hAnsi="Arial" w:cs="Arial"/>
          <w:b/>
          <w:bCs/>
          <w:lang w:eastAsia="ja-JP"/>
        </w:rPr>
      </w:pPr>
      <w:r w:rsidRPr="00905685">
        <w:rPr>
          <w:rFonts w:ascii="Arial" w:hAnsi="Arial" w:cs="Arial"/>
          <w:b/>
          <w:bCs/>
          <w:lang w:eastAsia="ja-JP"/>
        </w:rPr>
        <w:t>MATERIALS/EQUIPMENT NEEDED:</w:t>
      </w:r>
    </w:p>
    <w:p w14:paraId="4F438199" w14:textId="77777777" w:rsidR="00107207" w:rsidRPr="00905685" w:rsidRDefault="00D03A8E" w:rsidP="005C5D9F">
      <w:pPr>
        <w:pStyle w:val="ListParagraph"/>
        <w:widowControl w:val="0"/>
        <w:numPr>
          <w:ilvl w:val="0"/>
          <w:numId w:val="1"/>
        </w:numPr>
        <w:autoSpaceDE w:val="0"/>
        <w:autoSpaceDN w:val="0"/>
        <w:adjustRightInd w:val="0"/>
        <w:spacing w:after="240"/>
        <w:rPr>
          <w:rFonts w:ascii="Arial" w:hAnsi="Arial" w:cs="Arial"/>
          <w:bCs/>
          <w:lang w:eastAsia="ja-JP"/>
        </w:rPr>
      </w:pPr>
      <w:r w:rsidRPr="00905685">
        <w:rPr>
          <w:rFonts w:ascii="Arial" w:hAnsi="Arial" w:cs="Arial"/>
          <w:bCs/>
          <w:lang w:eastAsia="ja-JP"/>
        </w:rPr>
        <w:t>Sheets of paper cut into unit squares</w:t>
      </w:r>
    </w:p>
    <w:p w14:paraId="6BCFB308" w14:textId="77777777" w:rsidR="00D03A8E" w:rsidRPr="00905685" w:rsidRDefault="00D03A8E" w:rsidP="005C5D9F">
      <w:pPr>
        <w:pStyle w:val="ListParagraph"/>
        <w:widowControl w:val="0"/>
        <w:numPr>
          <w:ilvl w:val="0"/>
          <w:numId w:val="1"/>
        </w:numPr>
        <w:autoSpaceDE w:val="0"/>
        <w:autoSpaceDN w:val="0"/>
        <w:adjustRightInd w:val="0"/>
        <w:spacing w:after="240"/>
        <w:rPr>
          <w:rFonts w:ascii="Arial" w:hAnsi="Arial" w:cs="Arial"/>
          <w:bCs/>
          <w:lang w:eastAsia="ja-JP"/>
        </w:rPr>
      </w:pPr>
      <w:r w:rsidRPr="00905685">
        <w:rPr>
          <w:rFonts w:ascii="Arial" w:hAnsi="Arial" w:cs="Arial"/>
          <w:bCs/>
          <w:lang w:eastAsia="ja-JP"/>
        </w:rPr>
        <w:t>Rulers for measurement</w:t>
      </w:r>
    </w:p>
    <w:p w14:paraId="1A141BB1" w14:textId="77777777" w:rsidR="00D03A8E" w:rsidRPr="00905685" w:rsidRDefault="00D03A8E" w:rsidP="005C5D9F">
      <w:pPr>
        <w:pStyle w:val="ListParagraph"/>
        <w:widowControl w:val="0"/>
        <w:numPr>
          <w:ilvl w:val="0"/>
          <w:numId w:val="1"/>
        </w:numPr>
        <w:autoSpaceDE w:val="0"/>
        <w:autoSpaceDN w:val="0"/>
        <w:adjustRightInd w:val="0"/>
        <w:spacing w:after="240"/>
        <w:rPr>
          <w:rFonts w:ascii="Arial" w:hAnsi="Arial" w:cs="Arial"/>
          <w:bCs/>
          <w:lang w:eastAsia="ja-JP"/>
        </w:rPr>
      </w:pPr>
      <w:r w:rsidRPr="00905685">
        <w:rPr>
          <w:rFonts w:ascii="Arial" w:hAnsi="Arial" w:cs="Arial"/>
          <w:bCs/>
          <w:lang w:eastAsia="ja-JP"/>
        </w:rPr>
        <w:t>Pencils</w:t>
      </w:r>
    </w:p>
    <w:p w14:paraId="10770A6E" w14:textId="77777777" w:rsidR="00107207" w:rsidRPr="00905685" w:rsidRDefault="00D03A8E" w:rsidP="005C5D9F">
      <w:pPr>
        <w:pStyle w:val="ListParagraph"/>
        <w:widowControl w:val="0"/>
        <w:numPr>
          <w:ilvl w:val="0"/>
          <w:numId w:val="1"/>
        </w:numPr>
        <w:autoSpaceDE w:val="0"/>
        <w:autoSpaceDN w:val="0"/>
        <w:adjustRightInd w:val="0"/>
        <w:spacing w:after="240"/>
        <w:rPr>
          <w:rFonts w:ascii="Arial" w:hAnsi="Arial" w:cs="Arial"/>
          <w:bCs/>
          <w:lang w:eastAsia="ja-JP"/>
        </w:rPr>
      </w:pPr>
      <w:r w:rsidRPr="00905685">
        <w:rPr>
          <w:rFonts w:ascii="Arial" w:hAnsi="Arial" w:cs="Arial"/>
          <w:bCs/>
          <w:lang w:eastAsia="ja-JP"/>
        </w:rPr>
        <w:t>Pre-cut plane figures of different sizes</w:t>
      </w:r>
    </w:p>
    <w:p w14:paraId="41D7C91F" w14:textId="77777777" w:rsidR="00107207" w:rsidRPr="00905685" w:rsidRDefault="00107207" w:rsidP="00107207">
      <w:pPr>
        <w:widowControl w:val="0"/>
        <w:autoSpaceDE w:val="0"/>
        <w:autoSpaceDN w:val="0"/>
        <w:adjustRightInd w:val="0"/>
        <w:spacing w:after="240"/>
        <w:rPr>
          <w:rFonts w:ascii="Arial" w:hAnsi="Arial" w:cs="Arial"/>
          <w:b/>
          <w:bCs/>
          <w:lang w:eastAsia="ja-JP"/>
        </w:rPr>
      </w:pPr>
      <w:r w:rsidRPr="00905685">
        <w:rPr>
          <w:rFonts w:ascii="Arial" w:hAnsi="Arial" w:cs="Arial"/>
          <w:b/>
          <w:bCs/>
          <w:lang w:eastAsia="ja-JP"/>
        </w:rPr>
        <w:t>RESOURCES/SOURCES:</w:t>
      </w:r>
    </w:p>
    <w:p w14:paraId="0E4B75B8" w14:textId="77777777" w:rsidR="00107207" w:rsidRPr="00905685" w:rsidRDefault="00D03A8E" w:rsidP="005C5D9F">
      <w:pPr>
        <w:pStyle w:val="ListParagraph"/>
        <w:widowControl w:val="0"/>
        <w:numPr>
          <w:ilvl w:val="0"/>
          <w:numId w:val="2"/>
        </w:numPr>
        <w:autoSpaceDE w:val="0"/>
        <w:autoSpaceDN w:val="0"/>
        <w:adjustRightInd w:val="0"/>
        <w:spacing w:after="240"/>
        <w:rPr>
          <w:rFonts w:ascii="Arial" w:hAnsi="Arial" w:cs="Arial"/>
          <w:bCs/>
          <w:lang w:eastAsia="ja-JP"/>
        </w:rPr>
      </w:pPr>
      <w:r w:rsidRPr="00905685">
        <w:rPr>
          <w:rFonts w:ascii="Arial" w:hAnsi="Arial" w:cs="Arial"/>
          <w:bCs/>
          <w:lang w:eastAsia="ja-JP"/>
        </w:rPr>
        <w:t>California</w:t>
      </w:r>
      <w:r w:rsidR="005C5D9F" w:rsidRPr="00905685">
        <w:rPr>
          <w:rFonts w:ascii="Arial" w:hAnsi="Arial" w:cs="Arial"/>
          <w:bCs/>
          <w:lang w:eastAsia="ja-JP"/>
        </w:rPr>
        <w:t xml:space="preserve"> Content Standards, Common Core</w:t>
      </w:r>
    </w:p>
    <w:p w14:paraId="138894EF" w14:textId="54E199B8" w:rsidR="00CF28BB" w:rsidRPr="00905685" w:rsidRDefault="005C5D9F" w:rsidP="00905685">
      <w:pPr>
        <w:pStyle w:val="ListParagraph"/>
        <w:widowControl w:val="0"/>
        <w:numPr>
          <w:ilvl w:val="0"/>
          <w:numId w:val="2"/>
        </w:numPr>
        <w:autoSpaceDE w:val="0"/>
        <w:autoSpaceDN w:val="0"/>
        <w:adjustRightInd w:val="0"/>
        <w:spacing w:after="240"/>
        <w:rPr>
          <w:rFonts w:ascii="Arial" w:hAnsi="Arial" w:cs="Arial"/>
          <w:bCs/>
          <w:lang w:eastAsia="ja-JP"/>
        </w:rPr>
      </w:pPr>
      <w:r w:rsidRPr="00905685">
        <w:rPr>
          <w:rFonts w:ascii="Arial" w:hAnsi="Arial" w:cs="Arial"/>
          <w:bCs/>
          <w:lang w:eastAsia="ja-JP"/>
        </w:rPr>
        <w:t>Third grade math textbook</w:t>
      </w:r>
      <w:bookmarkEnd w:id="0"/>
    </w:p>
    <w:sectPr w:rsidR="00CF28BB" w:rsidRPr="00905685" w:rsidSect="0010720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F7CC8"/>
    <w:multiLevelType w:val="hybridMultilevel"/>
    <w:tmpl w:val="96CA6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9C29A5"/>
    <w:multiLevelType w:val="hybridMultilevel"/>
    <w:tmpl w:val="A8007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D03930"/>
    <w:multiLevelType w:val="hybridMultilevel"/>
    <w:tmpl w:val="3FFE6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207"/>
    <w:rsid w:val="000433AB"/>
    <w:rsid w:val="0005113E"/>
    <w:rsid w:val="00107207"/>
    <w:rsid w:val="00171420"/>
    <w:rsid w:val="0036396D"/>
    <w:rsid w:val="003715C8"/>
    <w:rsid w:val="004751C2"/>
    <w:rsid w:val="005C5D9F"/>
    <w:rsid w:val="00600CBE"/>
    <w:rsid w:val="00713E4B"/>
    <w:rsid w:val="00741E61"/>
    <w:rsid w:val="00905685"/>
    <w:rsid w:val="00A56D95"/>
    <w:rsid w:val="00BB1397"/>
    <w:rsid w:val="00CF28BB"/>
    <w:rsid w:val="00D03A8E"/>
    <w:rsid w:val="00D26AEA"/>
    <w:rsid w:val="00E4692A"/>
    <w:rsid w:val="00E8110E"/>
    <w:rsid w:val="00ED24C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5C52FAC"/>
  <w15:docId w15:val="{5F6A9385-F041-4155-9B0F-299AB686E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72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7207"/>
    <w:rPr>
      <w:rFonts w:ascii="Lucida Grande" w:hAnsi="Lucida Grande" w:cs="Lucida Grande"/>
      <w:sz w:val="18"/>
      <w:szCs w:val="18"/>
      <w:lang w:eastAsia="en-US"/>
    </w:rPr>
  </w:style>
  <w:style w:type="paragraph" w:styleId="ListParagraph">
    <w:name w:val="List Paragraph"/>
    <w:basedOn w:val="Normal"/>
    <w:uiPriority w:val="34"/>
    <w:qFormat/>
    <w:rsid w:val="005C5D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Leland High School</Company>
  <LinksUpToDate>false</LinksUpToDate>
  <CharactersWithSpaces>4470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Kennedy</dc:creator>
  <cp:keywords/>
  <dc:description/>
  <cp:lastModifiedBy>Tiana Grap</cp:lastModifiedBy>
  <cp:revision>3</cp:revision>
  <dcterms:created xsi:type="dcterms:W3CDTF">2020-04-24T07:12:00Z</dcterms:created>
  <dcterms:modified xsi:type="dcterms:W3CDTF">2020-04-24T07:14:00Z</dcterms:modified>
</cp:coreProperties>
</file>